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74CF" w14:textId="5297DC51" w:rsidR="00820A4F" w:rsidRPr="001A60E3" w:rsidRDefault="00E457C0" w:rsidP="0018289C">
      <w:pPr>
        <w:jc w:val="center"/>
        <w:rPr>
          <w:rFonts w:ascii="Bebas Neue SemiRounded" w:hAnsi="Bebas Neue SemiRounded"/>
          <w:color w:val="06D6A0"/>
          <w:sz w:val="72"/>
          <w:szCs w:val="72"/>
        </w:rPr>
      </w:pPr>
      <w:r w:rsidRPr="001A60E3">
        <w:rPr>
          <w:rFonts w:ascii="Bebas Neue SemiRounded" w:hAnsi="Bebas Neue SemiRounded"/>
          <w:color w:val="06D6A0"/>
          <w:sz w:val="72"/>
          <w:szCs w:val="72"/>
        </w:rPr>
        <w:t>Investor!</w:t>
      </w:r>
    </w:p>
    <w:p w14:paraId="26EBF4BB" w14:textId="4CA3C828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>Investment</w:t>
      </w:r>
      <w:r w:rsidRPr="008F77BE">
        <w:rPr>
          <w:rFonts w:ascii="Arial Black" w:hAnsi="Arial Black"/>
          <w:color w:val="118AB2"/>
          <w:sz w:val="24"/>
          <w:szCs w:val="24"/>
        </w:rPr>
        <w:t xml:space="preserve"> 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Putting money _________ something you expect will ___________ in value. </w:t>
      </w:r>
    </w:p>
    <w:p w14:paraId="424271C2" w14:textId="3018FBED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Auction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Public ally selling to the __________ __________. </w:t>
      </w:r>
    </w:p>
    <w:p w14:paraId="49857855" w14:textId="480FDB6C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Bid vs Bet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A ________ is taking a risk. A __________ is an offering. If you bid is not accepted, you ___________________________________. </w:t>
      </w:r>
    </w:p>
    <w:p w14:paraId="2361947B" w14:textId="49E7EB2C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Outbid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Bid ___________ than the previous person</w:t>
      </w:r>
    </w:p>
    <w:p w14:paraId="6135C894" w14:textId="6FCF5ADC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Reserve Bid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It is like a _________________ bid. If the reserve is not met, it is not ___________. </w:t>
      </w:r>
    </w:p>
    <w:p w14:paraId="00DDA8DB" w14:textId="7F0E312C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Gavel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The auctioneer’s ___________. </w:t>
      </w:r>
    </w:p>
    <w:p w14:paraId="5E8151B4" w14:textId="46FA44C6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Going once, twice, sold!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The _____________ says this before finishing the auction. </w:t>
      </w:r>
    </w:p>
    <w:p w14:paraId="0A2D338E" w14:textId="098D51E0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Appraisal / Estimate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An estimate is a guess of the real value. An appraisal is an estimate of the market value by an ______________. </w:t>
      </w:r>
    </w:p>
    <w:p w14:paraId="0D8AABC9" w14:textId="2EE549E8" w:rsidR="00E457C0" w:rsidRPr="008F77BE" w:rsidRDefault="00E457C0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Market Value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The amount people are ____________ to spend. Companies try to find a _______</w:t>
      </w:r>
      <w:r w:rsidR="0018289C" w:rsidRPr="008F77BE">
        <w:rPr>
          <w:rFonts w:ascii="Arial Nova" w:hAnsi="Arial Nova"/>
          <w:color w:val="118AB2"/>
          <w:sz w:val="24"/>
          <w:szCs w:val="24"/>
        </w:rPr>
        <w:t xml:space="preserve">_ __________ ___________ (MSRP). </w:t>
      </w:r>
    </w:p>
    <w:p w14:paraId="2D510E4B" w14:textId="7EB04771" w:rsidR="0018289C" w:rsidRPr="008F77BE" w:rsidRDefault="0018289C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Return on investment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(ROI) How much money did you _______?</w:t>
      </w:r>
    </w:p>
    <w:p w14:paraId="4BB1C3B2" w14:textId="03B14174" w:rsidR="0018289C" w:rsidRPr="008F77BE" w:rsidRDefault="0018289C" w:rsidP="0018289C">
      <w:pPr>
        <w:spacing w:after="120" w:line="360" w:lineRule="auto"/>
        <w:rPr>
          <w:rFonts w:ascii="Arial Nova" w:hAnsi="Arial Nova"/>
          <w:color w:val="118AB2"/>
          <w:sz w:val="24"/>
          <w:szCs w:val="24"/>
        </w:rPr>
      </w:pPr>
      <w:r w:rsidRPr="008F77BE">
        <w:rPr>
          <w:rFonts w:ascii="Arial Black" w:hAnsi="Arial Black"/>
          <w:color w:val="EF476F"/>
          <w:sz w:val="24"/>
          <w:szCs w:val="24"/>
        </w:rPr>
        <w:t xml:space="preserve">Buyer’s remorse </w:t>
      </w:r>
      <w:r w:rsidRPr="008F77BE">
        <w:rPr>
          <w:rFonts w:ascii="Arial Black" w:hAnsi="Arial Black"/>
          <w:color w:val="118AB2"/>
          <w:sz w:val="24"/>
          <w:szCs w:val="24"/>
        </w:rPr>
        <w:t>–</w:t>
      </w:r>
      <w:r w:rsidRPr="008F77BE">
        <w:rPr>
          <w:rFonts w:ascii="Arial Nova" w:hAnsi="Arial Nova"/>
          <w:color w:val="118AB2"/>
          <w:sz w:val="24"/>
          <w:szCs w:val="24"/>
        </w:rPr>
        <w:t xml:space="preserve"> The _____________ you feel after spending a lot of money. </w:t>
      </w:r>
    </w:p>
    <w:sectPr w:rsidR="0018289C" w:rsidRPr="008F77B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SemiRounded">
    <w:panose1 w:val="020F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52EFA61D-3DD2-40FC-9F75-4E24BD1ABD13}"/>
  </w:font>
  <w:font w:name="Arial Nova">
    <w:charset w:val="00"/>
    <w:family w:val="swiss"/>
    <w:pitch w:val="variable"/>
    <w:sig w:usb0="0000028F" w:usb1="00000002" w:usb2="00000000" w:usb3="00000000" w:csb0="0000019F" w:csb1="00000000"/>
    <w:embedRegular r:id="rId2" w:fontKey="{39E9881D-3C59-4D9B-AF55-DB11C4026F2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embedSystemFonts/>
  <w:saveSubset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C0"/>
    <w:rsid w:val="0018289C"/>
    <w:rsid w:val="001A60E3"/>
    <w:rsid w:val="00645F8C"/>
    <w:rsid w:val="008F77BE"/>
    <w:rsid w:val="00B93283"/>
    <w:rsid w:val="00DD1C52"/>
    <w:rsid w:val="00E4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1330"/>
  <w15:chartTrackingRefBased/>
  <w15:docId w15:val="{AE688023-ACA7-4F5F-BB08-1F7E04B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2022-01-06T05:44:00Z</dcterms:created>
  <dcterms:modified xsi:type="dcterms:W3CDTF">2022-01-06T06:07:00Z</dcterms:modified>
</cp:coreProperties>
</file>